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1715" w:rsidRDefault="00000000">
      <w:pPr>
        <w:pBdr>
          <w:top w:val="nil"/>
          <w:left w:val="nil"/>
          <w:bottom w:val="nil"/>
          <w:right w:val="nil"/>
          <w:between w:val="nil"/>
        </w:pBdr>
        <w:spacing w:after="0" w:line="240" w:lineRule="auto"/>
        <w:jc w:val="center"/>
        <w:rPr>
          <w:rFonts w:ascii="Bilbo" w:eastAsia="Bilbo" w:hAnsi="Bilbo" w:cs="Bilbo"/>
          <w:b/>
          <w:color w:val="7030A0"/>
          <w:sz w:val="48"/>
          <w:szCs w:val="48"/>
        </w:rPr>
      </w:pPr>
      <w:r>
        <w:rPr>
          <w:rFonts w:ascii="Bilbo" w:eastAsia="Bilbo" w:hAnsi="Bilbo" w:cs="Bilbo"/>
          <w:b/>
          <w:color w:val="7030A0"/>
          <w:sz w:val="48"/>
          <w:szCs w:val="48"/>
        </w:rPr>
        <w:t>SAN DIEGO RIVERSIDE CHARTER SCHOOL</w:t>
      </w:r>
    </w:p>
    <w:p w14:paraId="00000002" w14:textId="77777777" w:rsidR="00B01715" w:rsidRDefault="00000000">
      <w:pPr>
        <w:pBdr>
          <w:top w:val="nil"/>
          <w:left w:val="nil"/>
          <w:bottom w:val="nil"/>
          <w:right w:val="nil"/>
          <w:between w:val="nil"/>
        </w:pBdr>
        <w:spacing w:after="0" w:line="240" w:lineRule="auto"/>
        <w:jc w:val="center"/>
        <w:rPr>
          <w:rFonts w:ascii="Bilbo" w:eastAsia="Bilbo" w:hAnsi="Bilbo" w:cs="Bilbo"/>
          <w:b/>
          <w:i/>
          <w:color w:val="FFC000"/>
          <w:sz w:val="32"/>
          <w:szCs w:val="32"/>
        </w:rPr>
      </w:pPr>
      <w:r>
        <w:rPr>
          <w:rFonts w:ascii="Bilbo" w:eastAsia="Bilbo" w:hAnsi="Bilbo" w:cs="Bilbo"/>
          <w:b/>
          <w:i/>
          <w:color w:val="FFC000"/>
          <w:sz w:val="32"/>
          <w:szCs w:val="32"/>
        </w:rPr>
        <w:t xml:space="preserve">SDRCS a Family of Learners, the Heart &amp; Future of </w:t>
      </w:r>
      <w:proofErr w:type="spellStart"/>
      <w:r>
        <w:rPr>
          <w:rFonts w:ascii="Bilbo" w:eastAsia="Bilbo" w:hAnsi="Bilbo" w:cs="Bilbo"/>
          <w:b/>
          <w:i/>
          <w:color w:val="FFC000"/>
          <w:sz w:val="32"/>
          <w:szCs w:val="32"/>
        </w:rPr>
        <w:t>Walatowa</w:t>
      </w:r>
      <w:proofErr w:type="spellEnd"/>
    </w:p>
    <w:p w14:paraId="00000003" w14:textId="77777777" w:rsidR="00B01715" w:rsidRDefault="00B01715">
      <w:pPr>
        <w:pBdr>
          <w:top w:val="nil"/>
          <w:left w:val="nil"/>
          <w:bottom w:val="nil"/>
          <w:right w:val="nil"/>
          <w:between w:val="nil"/>
        </w:pBdr>
        <w:spacing w:after="0" w:line="240" w:lineRule="auto"/>
        <w:rPr>
          <w:rFonts w:ascii="Bilbo" w:eastAsia="Bilbo" w:hAnsi="Bilbo" w:cs="Bilbo"/>
          <w:color w:val="000000"/>
          <w:sz w:val="16"/>
          <w:szCs w:val="16"/>
        </w:rPr>
      </w:pPr>
    </w:p>
    <w:p w14:paraId="00000004" w14:textId="77777777" w:rsidR="00B01715" w:rsidRDefault="00000000">
      <w:pPr>
        <w:pBdr>
          <w:top w:val="nil"/>
          <w:left w:val="nil"/>
          <w:bottom w:val="nil"/>
          <w:right w:val="nil"/>
          <w:between w:val="nil"/>
        </w:pBdr>
        <w:spacing w:after="0" w:line="240" w:lineRule="auto"/>
        <w:rPr>
          <w:rFonts w:ascii="Bilbo" w:eastAsia="Bilbo" w:hAnsi="Bilbo" w:cs="Bilbo"/>
          <w:b/>
          <w:color w:val="000000"/>
          <w:sz w:val="20"/>
          <w:szCs w:val="20"/>
        </w:rPr>
      </w:pPr>
      <w:r>
        <w:rPr>
          <w:rFonts w:ascii="Bilbo" w:eastAsia="Bilbo" w:hAnsi="Bilbo" w:cs="Bilbo"/>
          <w:b/>
          <w:color w:val="000000"/>
          <w:sz w:val="20"/>
          <w:szCs w:val="20"/>
        </w:rPr>
        <w:t xml:space="preserve">PO Box 99 </w:t>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t xml:space="preserve">       Phone: 575.834.7419</w:t>
      </w:r>
    </w:p>
    <w:p w14:paraId="00000005" w14:textId="77777777" w:rsidR="00B01715" w:rsidRDefault="00000000">
      <w:pPr>
        <w:pBdr>
          <w:top w:val="nil"/>
          <w:left w:val="nil"/>
          <w:bottom w:val="nil"/>
          <w:right w:val="nil"/>
          <w:between w:val="nil"/>
        </w:pBdr>
        <w:spacing w:after="0" w:line="240" w:lineRule="auto"/>
        <w:rPr>
          <w:rFonts w:ascii="Bilbo" w:eastAsia="Bilbo" w:hAnsi="Bilbo" w:cs="Bilbo"/>
          <w:b/>
          <w:color w:val="000000"/>
          <w:sz w:val="20"/>
          <w:szCs w:val="20"/>
        </w:rPr>
      </w:pPr>
      <w:r>
        <w:rPr>
          <w:rFonts w:ascii="Bilbo" w:eastAsia="Bilbo" w:hAnsi="Bilbo" w:cs="Bilbo"/>
          <w:b/>
          <w:color w:val="000000"/>
          <w:sz w:val="20"/>
          <w:szCs w:val="20"/>
        </w:rPr>
        <w:t>Jemez Pueblo, New Mexico 87024</w:t>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r>
      <w:r>
        <w:rPr>
          <w:rFonts w:ascii="Bilbo" w:eastAsia="Bilbo" w:hAnsi="Bilbo" w:cs="Bilbo"/>
          <w:b/>
          <w:color w:val="000000"/>
          <w:sz w:val="20"/>
          <w:szCs w:val="20"/>
        </w:rPr>
        <w:tab/>
        <w:t xml:space="preserve">             Fax: 575.834.9167</w:t>
      </w:r>
    </w:p>
    <w:p w14:paraId="00000006" w14:textId="77777777" w:rsidR="00B01715" w:rsidRDefault="00B01715">
      <w:pPr>
        <w:pBdr>
          <w:top w:val="nil"/>
          <w:left w:val="nil"/>
          <w:bottom w:val="nil"/>
          <w:right w:val="nil"/>
          <w:between w:val="nil"/>
        </w:pBdr>
        <w:spacing w:after="0" w:line="240" w:lineRule="auto"/>
        <w:jc w:val="center"/>
        <w:rPr>
          <w:rFonts w:ascii="Caveat" w:eastAsia="Caveat" w:hAnsi="Caveat" w:cs="Caveat"/>
          <w:color w:val="000000"/>
          <w:sz w:val="16"/>
          <w:szCs w:val="16"/>
        </w:rPr>
      </w:pPr>
    </w:p>
    <w:p w14:paraId="00000007" w14:textId="77777777" w:rsidR="00B01715" w:rsidRDefault="00B01715">
      <w:pPr>
        <w:pBdr>
          <w:top w:val="nil"/>
          <w:left w:val="nil"/>
          <w:bottom w:val="nil"/>
          <w:right w:val="nil"/>
          <w:between w:val="nil"/>
        </w:pBdr>
        <w:spacing w:after="0" w:line="240" w:lineRule="auto"/>
        <w:jc w:val="center"/>
        <w:rPr>
          <w:rFonts w:ascii="Caveat" w:eastAsia="Caveat" w:hAnsi="Caveat" w:cs="Caveat"/>
          <w:color w:val="000000"/>
          <w:sz w:val="16"/>
          <w:szCs w:val="16"/>
        </w:rPr>
      </w:pPr>
    </w:p>
    <w:p w14:paraId="00000008" w14:textId="77777777" w:rsidR="00B01715" w:rsidRDefault="00000000">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GOVERNING COUNCIL MEETING</w:t>
      </w:r>
    </w:p>
    <w:p w14:paraId="00000009" w14:textId="77777777" w:rsidR="00B01715" w:rsidRDefault="00000000">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Thursday, June 1, 202</w:t>
      </w:r>
      <w:r>
        <w:rPr>
          <w:rFonts w:ascii="Arial" w:eastAsia="Arial" w:hAnsi="Arial" w:cs="Arial"/>
          <w:sz w:val="28"/>
          <w:szCs w:val="28"/>
        </w:rPr>
        <w:t>3</w:t>
      </w:r>
    </w:p>
    <w:p w14:paraId="0000000A" w14:textId="77777777" w:rsidR="00B01715" w:rsidRDefault="00000000">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6:</w:t>
      </w:r>
      <w:r>
        <w:rPr>
          <w:rFonts w:ascii="Arial" w:eastAsia="Arial" w:hAnsi="Arial" w:cs="Arial"/>
          <w:sz w:val="28"/>
          <w:szCs w:val="28"/>
        </w:rPr>
        <w:t>00 PM</w:t>
      </w:r>
      <w:r>
        <w:rPr>
          <w:rFonts w:ascii="Arial" w:eastAsia="Arial" w:hAnsi="Arial" w:cs="Arial"/>
          <w:color w:val="000000"/>
          <w:sz w:val="28"/>
          <w:szCs w:val="28"/>
        </w:rPr>
        <w:t xml:space="preserve"> Meeting </w:t>
      </w:r>
    </w:p>
    <w:p w14:paraId="0000000B" w14:textId="77777777" w:rsidR="00B01715" w:rsidRDefault="00B01715">
      <w:pPr>
        <w:pBdr>
          <w:top w:val="nil"/>
          <w:left w:val="nil"/>
          <w:bottom w:val="nil"/>
          <w:right w:val="nil"/>
          <w:between w:val="nil"/>
        </w:pBdr>
        <w:spacing w:after="0" w:line="240" w:lineRule="auto"/>
        <w:jc w:val="center"/>
        <w:rPr>
          <w:rFonts w:ascii="Arial" w:eastAsia="Arial" w:hAnsi="Arial" w:cs="Arial"/>
          <w:color w:val="000000"/>
          <w:sz w:val="23"/>
          <w:szCs w:val="23"/>
        </w:rPr>
      </w:pPr>
    </w:p>
    <w:p w14:paraId="0000000C" w14:textId="77777777" w:rsidR="00B01715" w:rsidRDefault="00000000">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AGENDA</w:t>
      </w:r>
    </w:p>
    <w:p w14:paraId="0000000D" w14:textId="77777777" w:rsidR="00B01715" w:rsidRDefault="00B01715">
      <w:pPr>
        <w:pBdr>
          <w:top w:val="nil"/>
          <w:left w:val="nil"/>
          <w:bottom w:val="nil"/>
          <w:right w:val="nil"/>
          <w:between w:val="nil"/>
        </w:pBdr>
        <w:spacing w:after="0" w:line="240" w:lineRule="auto"/>
        <w:jc w:val="center"/>
        <w:rPr>
          <w:rFonts w:ascii="Arial" w:eastAsia="Arial" w:hAnsi="Arial" w:cs="Arial"/>
          <w:b/>
          <w:color w:val="000000"/>
        </w:rPr>
      </w:pPr>
    </w:p>
    <w:p w14:paraId="0000000E" w14:textId="77777777" w:rsidR="00B01715" w:rsidRDefault="00000000">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 xml:space="preserve">I.  </w:t>
      </w:r>
      <w:r>
        <w:rPr>
          <w:rFonts w:ascii="Arial" w:eastAsia="Arial" w:hAnsi="Arial" w:cs="Arial"/>
          <w:b/>
          <w:color w:val="000000"/>
          <w:sz w:val="24"/>
          <w:szCs w:val="24"/>
        </w:rPr>
        <w:tab/>
        <w:t>Call Meeting to Order</w:t>
      </w:r>
    </w:p>
    <w:p w14:paraId="0000000F" w14:textId="77777777" w:rsidR="00B01715" w:rsidRDefault="00B01715">
      <w:pPr>
        <w:pBdr>
          <w:top w:val="nil"/>
          <w:left w:val="nil"/>
          <w:bottom w:val="nil"/>
          <w:right w:val="nil"/>
          <w:between w:val="nil"/>
        </w:pBdr>
        <w:spacing w:after="0" w:line="240" w:lineRule="auto"/>
        <w:ind w:left="540" w:hanging="540"/>
        <w:rPr>
          <w:rFonts w:ascii="Arial" w:eastAsia="Arial" w:hAnsi="Arial" w:cs="Arial"/>
          <w:b/>
          <w:color w:val="000000"/>
          <w:sz w:val="24"/>
          <w:szCs w:val="24"/>
        </w:rPr>
      </w:pPr>
    </w:p>
    <w:p w14:paraId="00000010" w14:textId="77777777" w:rsidR="00B01715" w:rsidRDefault="00000000">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II.</w:t>
      </w:r>
      <w:r>
        <w:rPr>
          <w:rFonts w:ascii="Arial" w:eastAsia="Arial" w:hAnsi="Arial" w:cs="Arial"/>
          <w:b/>
          <w:color w:val="000000"/>
          <w:sz w:val="24"/>
          <w:szCs w:val="24"/>
        </w:rPr>
        <w:tab/>
        <w:t>Roll Call and Quorum Verification by Secretary</w:t>
      </w:r>
    </w:p>
    <w:p w14:paraId="00000011" w14:textId="77777777" w:rsidR="00B01715" w:rsidRDefault="00B01715">
      <w:pPr>
        <w:pBdr>
          <w:top w:val="nil"/>
          <w:left w:val="nil"/>
          <w:bottom w:val="nil"/>
          <w:right w:val="nil"/>
          <w:between w:val="nil"/>
        </w:pBdr>
        <w:spacing w:after="0" w:line="240" w:lineRule="auto"/>
        <w:ind w:left="540" w:hanging="540"/>
        <w:rPr>
          <w:rFonts w:ascii="Arial" w:eastAsia="Arial" w:hAnsi="Arial" w:cs="Arial"/>
          <w:b/>
          <w:color w:val="000000"/>
          <w:sz w:val="24"/>
          <w:szCs w:val="24"/>
        </w:rPr>
      </w:pPr>
    </w:p>
    <w:p w14:paraId="00000012" w14:textId="77777777" w:rsidR="00B01715" w:rsidRDefault="00000000">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III.</w:t>
      </w:r>
      <w:r>
        <w:rPr>
          <w:rFonts w:ascii="Arial" w:eastAsia="Arial" w:hAnsi="Arial" w:cs="Arial"/>
          <w:b/>
          <w:color w:val="000000"/>
          <w:sz w:val="24"/>
          <w:szCs w:val="24"/>
        </w:rPr>
        <w:tab/>
        <w:t>Opening Activities</w:t>
      </w:r>
    </w:p>
    <w:p w14:paraId="00000013" w14:textId="77777777" w:rsidR="00B01715" w:rsidRDefault="00000000">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Approval of</w:t>
      </w:r>
      <w:r>
        <w:rPr>
          <w:rFonts w:ascii="Arial" w:eastAsia="Arial" w:hAnsi="Arial" w:cs="Arial"/>
        </w:rPr>
        <w:t xml:space="preserve"> June 1</w:t>
      </w:r>
      <w:r>
        <w:rPr>
          <w:rFonts w:ascii="Arial" w:eastAsia="Arial" w:hAnsi="Arial" w:cs="Arial"/>
          <w:color w:val="000000"/>
        </w:rPr>
        <w:t xml:space="preserve">, </w:t>
      </w:r>
      <w:proofErr w:type="gramStart"/>
      <w:r>
        <w:rPr>
          <w:rFonts w:ascii="Arial" w:eastAsia="Arial" w:hAnsi="Arial" w:cs="Arial"/>
          <w:color w:val="000000"/>
        </w:rPr>
        <w:t>202</w:t>
      </w:r>
      <w:r>
        <w:rPr>
          <w:rFonts w:ascii="Arial" w:eastAsia="Arial" w:hAnsi="Arial" w:cs="Arial"/>
        </w:rPr>
        <w:t>3</w:t>
      </w:r>
      <w:proofErr w:type="gramEnd"/>
      <w:r>
        <w:rPr>
          <w:rFonts w:ascii="Arial" w:eastAsia="Arial" w:hAnsi="Arial" w:cs="Arial"/>
        </w:rPr>
        <w:t xml:space="preserve"> </w:t>
      </w:r>
      <w:r>
        <w:rPr>
          <w:rFonts w:ascii="Arial" w:eastAsia="Arial" w:hAnsi="Arial" w:cs="Arial"/>
          <w:color w:val="000000"/>
        </w:rPr>
        <w:t>Agenda (Discussion/Action)</w:t>
      </w:r>
    </w:p>
    <w:p w14:paraId="00000014" w14:textId="77777777" w:rsidR="00B01715" w:rsidRDefault="00000000">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Approval New Board Members (Discussion/Action)</w:t>
      </w:r>
    </w:p>
    <w:p w14:paraId="00000015" w14:textId="77777777" w:rsidR="00B01715" w:rsidRDefault="00B01715">
      <w:pPr>
        <w:pBdr>
          <w:top w:val="nil"/>
          <w:left w:val="nil"/>
          <w:bottom w:val="nil"/>
          <w:right w:val="nil"/>
          <w:between w:val="nil"/>
        </w:pBdr>
        <w:spacing w:after="0" w:line="240" w:lineRule="auto"/>
        <w:ind w:left="540" w:hanging="540"/>
        <w:rPr>
          <w:rFonts w:ascii="Arial" w:eastAsia="Arial" w:hAnsi="Arial" w:cs="Arial"/>
          <w:color w:val="000000"/>
        </w:rPr>
      </w:pPr>
    </w:p>
    <w:p w14:paraId="00000016" w14:textId="77777777" w:rsidR="00B01715" w:rsidRDefault="00000000">
      <w:pPr>
        <w:pBdr>
          <w:top w:val="nil"/>
          <w:left w:val="nil"/>
          <w:bottom w:val="nil"/>
          <w:right w:val="nil"/>
          <w:between w:val="nil"/>
        </w:pBdr>
        <w:spacing w:after="0" w:line="240" w:lineRule="auto"/>
        <w:ind w:left="540" w:hanging="540"/>
        <w:rPr>
          <w:rFonts w:ascii="Arial" w:eastAsia="Arial" w:hAnsi="Arial" w:cs="Arial"/>
          <w:b/>
          <w:sz w:val="24"/>
          <w:szCs w:val="24"/>
        </w:rPr>
      </w:pPr>
      <w:r>
        <w:rPr>
          <w:rFonts w:ascii="Arial" w:eastAsia="Arial" w:hAnsi="Arial" w:cs="Arial"/>
        </w:rPr>
        <w:t xml:space="preserve">IV.     </w:t>
      </w:r>
      <w:r>
        <w:rPr>
          <w:rFonts w:ascii="Arial" w:eastAsia="Arial" w:hAnsi="Arial" w:cs="Arial"/>
          <w:b/>
          <w:sz w:val="24"/>
          <w:szCs w:val="24"/>
        </w:rPr>
        <w:t>Finance Committee Report</w:t>
      </w:r>
    </w:p>
    <w:p w14:paraId="00000017" w14:textId="77777777" w:rsidR="00B01715" w:rsidRDefault="00000000">
      <w:pPr>
        <w:spacing w:after="0" w:line="240" w:lineRule="auto"/>
        <w:ind w:left="540"/>
        <w:rPr>
          <w:rFonts w:ascii="Arial" w:eastAsia="Arial" w:hAnsi="Arial" w:cs="Arial"/>
        </w:rPr>
      </w:pPr>
      <w:r>
        <w:rPr>
          <w:rFonts w:ascii="Arial" w:eastAsia="Arial" w:hAnsi="Arial" w:cs="Arial"/>
        </w:rPr>
        <w:t>A.</w:t>
      </w:r>
      <w:r>
        <w:rPr>
          <w:rFonts w:ascii="Arial" w:eastAsia="Arial" w:hAnsi="Arial" w:cs="Arial"/>
        </w:rPr>
        <w:tab/>
        <w:t>Business Manager’s Report – Jolene Jaramillo (Discussion)</w:t>
      </w:r>
    </w:p>
    <w:p w14:paraId="00000018" w14:textId="77777777" w:rsidR="00B01715" w:rsidRDefault="00000000">
      <w:pPr>
        <w:spacing w:after="0" w:line="240" w:lineRule="auto"/>
        <w:ind w:left="540"/>
        <w:rPr>
          <w:rFonts w:ascii="Arial" w:eastAsia="Arial" w:hAnsi="Arial" w:cs="Arial"/>
        </w:rPr>
      </w:pPr>
      <w:r>
        <w:rPr>
          <w:rFonts w:ascii="Arial" w:eastAsia="Arial" w:hAnsi="Arial" w:cs="Arial"/>
        </w:rPr>
        <w:t xml:space="preserve">B.      Approval School Budget for SY 2023-2024 </w:t>
      </w:r>
    </w:p>
    <w:p w14:paraId="00000019" w14:textId="77777777" w:rsidR="00B01715" w:rsidRDefault="00B01715">
      <w:pPr>
        <w:pBdr>
          <w:top w:val="nil"/>
          <w:left w:val="nil"/>
          <w:bottom w:val="nil"/>
          <w:right w:val="nil"/>
          <w:between w:val="nil"/>
        </w:pBdr>
        <w:spacing w:after="0" w:line="240" w:lineRule="auto"/>
        <w:ind w:left="540" w:hanging="540"/>
        <w:rPr>
          <w:rFonts w:ascii="Arial" w:eastAsia="Arial" w:hAnsi="Arial" w:cs="Arial"/>
        </w:rPr>
      </w:pPr>
    </w:p>
    <w:p w14:paraId="0000001A" w14:textId="77777777" w:rsidR="00B01715" w:rsidRDefault="00B01715">
      <w:pPr>
        <w:pBdr>
          <w:top w:val="nil"/>
          <w:left w:val="nil"/>
          <w:bottom w:val="nil"/>
          <w:right w:val="nil"/>
          <w:between w:val="nil"/>
        </w:pBdr>
        <w:spacing w:after="0" w:line="240" w:lineRule="auto"/>
        <w:rPr>
          <w:rFonts w:ascii="Arial" w:eastAsia="Arial" w:hAnsi="Arial" w:cs="Arial"/>
          <w:b/>
          <w:color w:val="000000"/>
          <w:sz w:val="24"/>
          <w:szCs w:val="24"/>
        </w:rPr>
      </w:pPr>
    </w:p>
    <w:p w14:paraId="0000001B" w14:textId="77777777" w:rsidR="00B01715" w:rsidRDefault="00000000">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V.</w:t>
      </w:r>
      <w:r>
        <w:rPr>
          <w:rFonts w:ascii="Arial" w:eastAsia="Arial" w:hAnsi="Arial" w:cs="Arial"/>
          <w:b/>
          <w:color w:val="000000"/>
          <w:sz w:val="24"/>
          <w:szCs w:val="24"/>
        </w:rPr>
        <w:tab/>
        <w:t>Public Comment</w:t>
      </w:r>
    </w:p>
    <w:p w14:paraId="0000001C" w14:textId="77777777" w:rsidR="00B01715" w:rsidRDefault="00000000">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b/>
          <w:color w:val="000000"/>
        </w:rPr>
        <w:tab/>
      </w:r>
      <w:r>
        <w:rPr>
          <w:rFonts w:ascii="Arial" w:eastAsia="Arial" w:hAnsi="Arial" w:cs="Arial"/>
          <w:color w:val="000000"/>
        </w:rPr>
        <w:t xml:space="preserve">Comments will be submitted by guests on ZOOM chat.  </w:t>
      </w:r>
    </w:p>
    <w:p w14:paraId="0000001D" w14:textId="77777777" w:rsidR="00B01715" w:rsidRDefault="00B01715">
      <w:pPr>
        <w:pBdr>
          <w:top w:val="nil"/>
          <w:left w:val="nil"/>
          <w:bottom w:val="nil"/>
          <w:right w:val="nil"/>
          <w:between w:val="nil"/>
        </w:pBdr>
        <w:spacing w:after="0" w:line="240" w:lineRule="auto"/>
        <w:rPr>
          <w:rFonts w:ascii="Arial" w:eastAsia="Arial" w:hAnsi="Arial" w:cs="Arial"/>
          <w:b/>
          <w:color w:val="000000"/>
        </w:rPr>
      </w:pPr>
    </w:p>
    <w:p w14:paraId="0000001E" w14:textId="77777777" w:rsidR="00B01715" w:rsidRDefault="00B01715">
      <w:pPr>
        <w:pBdr>
          <w:top w:val="nil"/>
          <w:left w:val="nil"/>
          <w:bottom w:val="nil"/>
          <w:right w:val="nil"/>
          <w:between w:val="nil"/>
        </w:pBdr>
        <w:spacing w:after="0" w:line="240" w:lineRule="auto"/>
        <w:ind w:left="540" w:hanging="540"/>
        <w:rPr>
          <w:rFonts w:ascii="Arial" w:eastAsia="Arial" w:hAnsi="Arial" w:cs="Arial"/>
          <w:color w:val="000000"/>
        </w:rPr>
      </w:pPr>
    </w:p>
    <w:p w14:paraId="0000001F" w14:textId="77777777" w:rsidR="00B01715" w:rsidRDefault="00000000">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XI.</w:t>
      </w:r>
      <w:r>
        <w:rPr>
          <w:rFonts w:ascii="Arial" w:eastAsia="Arial" w:hAnsi="Arial" w:cs="Arial"/>
          <w:b/>
          <w:color w:val="000000"/>
          <w:sz w:val="24"/>
          <w:szCs w:val="24"/>
        </w:rPr>
        <w:tab/>
        <w:t xml:space="preserve">Meeting Adjournment </w:t>
      </w:r>
    </w:p>
    <w:p w14:paraId="0E8E0523" w14:textId="77777777" w:rsidR="007D4CD2" w:rsidRDefault="007D4CD2">
      <w:pPr>
        <w:pBdr>
          <w:top w:val="nil"/>
          <w:left w:val="nil"/>
          <w:bottom w:val="nil"/>
          <w:right w:val="nil"/>
          <w:between w:val="nil"/>
        </w:pBdr>
        <w:spacing w:after="0" w:line="240" w:lineRule="auto"/>
        <w:ind w:left="540" w:hanging="540"/>
        <w:rPr>
          <w:rFonts w:ascii="Arial" w:eastAsia="Arial" w:hAnsi="Arial" w:cs="Arial"/>
          <w:b/>
          <w:color w:val="000000"/>
          <w:sz w:val="24"/>
          <w:szCs w:val="24"/>
        </w:rPr>
      </w:pPr>
    </w:p>
    <w:p w14:paraId="60529464" w14:textId="77777777" w:rsidR="007D4CD2" w:rsidRDefault="007D4CD2" w:rsidP="007D4CD2">
      <w:pPr>
        <w:spacing w:after="0" w:line="240" w:lineRule="auto"/>
        <w:jc w:val="both"/>
      </w:pPr>
      <w:r>
        <w:rPr>
          <w:b/>
        </w:rPr>
        <w:t>Statement of Accessibility:</w:t>
      </w:r>
      <w:r>
        <w:t xml:space="preserve">  Agenda and Minutes are available </w:t>
      </w:r>
      <w:proofErr w:type="gramStart"/>
      <w:r>
        <w:t>at</w:t>
      </w:r>
      <w:proofErr w:type="gramEnd"/>
      <w:r>
        <w:t xml:space="preserve"> our website.</w:t>
      </w:r>
    </w:p>
    <w:p w14:paraId="5B13973E" w14:textId="77777777" w:rsidR="007D4CD2" w:rsidRDefault="007D4CD2" w:rsidP="007D4CD2">
      <w:pPr>
        <w:spacing w:after="0" w:line="240" w:lineRule="auto"/>
        <w:jc w:val="both"/>
      </w:pPr>
    </w:p>
    <w:p w14:paraId="199E1A57" w14:textId="77777777" w:rsidR="007D4CD2" w:rsidRDefault="007D4CD2" w:rsidP="007D4CD2">
      <w:pPr>
        <w:spacing w:after="0" w:line="240" w:lineRule="auto"/>
        <w:jc w:val="both"/>
      </w:pPr>
      <w: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r>
          <w:rPr>
            <w:color w:val="0563C1"/>
            <w:u w:val="single"/>
          </w:rPr>
          <w:t>dtoya2@gmail.com</w:t>
        </w:r>
      </w:hyperlink>
      <w: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616535E6" w14:textId="77777777" w:rsidR="007D4CD2" w:rsidRDefault="007D4CD2" w:rsidP="007D4CD2">
      <w:pPr>
        <w:spacing w:after="0" w:line="240" w:lineRule="auto"/>
        <w:rPr>
          <w:rFonts w:ascii="Bilbo" w:eastAsia="Bilbo" w:hAnsi="Bilbo" w:cs="Bilbo"/>
          <w:b/>
        </w:rPr>
      </w:pPr>
    </w:p>
    <w:p w14:paraId="02D19E89" w14:textId="77777777" w:rsidR="007D4CD2" w:rsidRDefault="007D4CD2" w:rsidP="007D4CD2">
      <w:pPr>
        <w:spacing w:after="0" w:line="240" w:lineRule="auto"/>
        <w:jc w:val="both"/>
      </w:pPr>
      <w: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r>
          <w:rPr>
            <w:color w:val="0563C1"/>
            <w:u w:val="single"/>
          </w:rPr>
          <w:t>vshaw.sdriverside@gmail.com</w:t>
        </w:r>
      </w:hyperlink>
      <w:r>
        <w:rPr>
          <w:u w:val="single"/>
        </w:rPr>
        <w:t xml:space="preserve"> </w:t>
      </w:r>
      <w:r>
        <w:t>for the sign-in credentials to join meetings.</w:t>
      </w:r>
    </w:p>
    <w:p w14:paraId="3EBBA96A" w14:textId="77777777" w:rsidR="007D4CD2" w:rsidRDefault="007D4CD2" w:rsidP="007D4CD2">
      <w:pPr>
        <w:spacing w:after="0" w:line="240" w:lineRule="auto"/>
        <w:jc w:val="both"/>
      </w:pPr>
    </w:p>
    <w:p w14:paraId="405F1177" w14:textId="77777777" w:rsidR="007D4CD2" w:rsidRDefault="007D4CD2" w:rsidP="007D4CD2">
      <w:r>
        <w:t>Register in advance for this meeting:</w:t>
      </w:r>
    </w:p>
    <w:p w14:paraId="5B2025DB" w14:textId="1FE7CF1C" w:rsidR="007D4CD2" w:rsidRDefault="00000000">
      <w:hyperlink r:id="rId8" w:history="1">
        <w:r w:rsidR="007D4CD2" w:rsidRPr="00A01DC7">
          <w:rPr>
            <w:rStyle w:val="Hyperlink"/>
          </w:rPr>
          <w:t>https://us02web.zoom.us/meeting/register/tZUrdu-uqjMtG9VoGns2CvBBYlogqq0_udh5</w:t>
        </w:r>
      </w:hyperlink>
    </w:p>
    <w:p w14:paraId="00000022" w14:textId="5C91A97E" w:rsidR="00B01715" w:rsidRDefault="007D4CD2">
      <w:r>
        <w:t>After registering, you will receive a confirmation email containing information about joining the meeting.</w:t>
      </w:r>
    </w:p>
    <w:sectPr w:rsidR="00B01715" w:rsidSect="007D4CD2">
      <w:headerReference w:type="even" r:id="rId9"/>
      <w:headerReference w:type="default" r:id="rId10"/>
      <w:footerReference w:type="even" r:id="rId11"/>
      <w:footerReference w:type="default" r:id="rId12"/>
      <w:headerReference w:type="first" r:id="rId13"/>
      <w:footerReference w:type="first" r:id="rId14"/>
      <w:pgSz w:w="12240" w:h="163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398C" w14:textId="77777777" w:rsidR="00845502" w:rsidRDefault="00845502">
      <w:pPr>
        <w:spacing w:after="0" w:line="240" w:lineRule="auto"/>
      </w:pPr>
      <w:r>
        <w:separator/>
      </w:r>
    </w:p>
  </w:endnote>
  <w:endnote w:type="continuationSeparator" w:id="0">
    <w:p w14:paraId="4A4B234A" w14:textId="77777777" w:rsidR="00845502" w:rsidRDefault="0084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lbo">
    <w:altName w:val="Calibri"/>
    <w:charset w:val="00"/>
    <w:family w:val="auto"/>
    <w:pitch w:val="default"/>
  </w:font>
  <w:font w:name="Cave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B01715" w:rsidRDefault="00B017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B01715" w:rsidRDefault="00B017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B01715" w:rsidRDefault="00B017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DA19" w14:textId="77777777" w:rsidR="00845502" w:rsidRDefault="00845502">
      <w:pPr>
        <w:spacing w:after="0" w:line="240" w:lineRule="auto"/>
      </w:pPr>
      <w:r>
        <w:separator/>
      </w:r>
    </w:p>
  </w:footnote>
  <w:footnote w:type="continuationSeparator" w:id="0">
    <w:p w14:paraId="58BAF20E" w14:textId="77777777" w:rsidR="00845502" w:rsidRDefault="00845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B01715" w:rsidRDefault="00B017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117DB13C" w:rsidR="00B01715" w:rsidRDefault="00B0171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B01715" w:rsidRDefault="00B0171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15"/>
    <w:rsid w:val="00794484"/>
    <w:rsid w:val="007D4CD2"/>
    <w:rsid w:val="00845502"/>
    <w:rsid w:val="00B01715"/>
    <w:rsid w:val="00B6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9B54"/>
  <w15:docId w15:val="{45927237-1536-41DD-86D0-E27C4A0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nhideWhenUsed/>
    <w:rsid w:val="007D4CD2"/>
    <w:rPr>
      <w:color w:val="0000FF" w:themeColor="hyperlink"/>
      <w:u w:val="single"/>
    </w:rPr>
  </w:style>
  <w:style w:type="character" w:styleId="UnresolvedMention">
    <w:name w:val="Unresolved Mention"/>
    <w:basedOn w:val="DefaultParagraphFont"/>
    <w:uiPriority w:val="99"/>
    <w:semiHidden/>
    <w:unhideWhenUsed/>
    <w:rsid w:val="007D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Urdu-uqjMtG9VoGns2CvBBYlogqq0_udh5"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Shaw</dc:creator>
  <cp:lastModifiedBy>Valerie Shaw</cp:lastModifiedBy>
  <cp:revision>2</cp:revision>
  <dcterms:created xsi:type="dcterms:W3CDTF">2023-06-01T15:59:00Z</dcterms:created>
  <dcterms:modified xsi:type="dcterms:W3CDTF">2023-06-01T15:59:00Z</dcterms:modified>
</cp:coreProperties>
</file>